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48E" w:rsidRPr="00586F87" w:rsidRDefault="00BA148E" w:rsidP="002A52B5">
      <w:pPr>
        <w:spacing w:line="360" w:lineRule="auto"/>
        <w:ind w:left="-51"/>
        <w:jc w:val="center"/>
        <w:rPr>
          <w:rFonts w:ascii="David" w:hAnsi="David" w:cs="David"/>
          <w:b/>
          <w:bCs/>
          <w:szCs w:val="24"/>
          <w:u w:val="single"/>
          <w:rtl/>
        </w:rPr>
      </w:pPr>
      <w:r w:rsidRPr="00586F87">
        <w:rPr>
          <w:rFonts w:ascii="David" w:hAnsi="David" w:cs="David"/>
          <w:b/>
          <w:bCs/>
          <w:szCs w:val="24"/>
          <w:u w:val="single"/>
          <w:rtl/>
        </w:rPr>
        <w:t xml:space="preserve">הודעה על כוונה להתקשר עם </w:t>
      </w:r>
      <w:r w:rsidR="002A52B5">
        <w:rPr>
          <w:rFonts w:ascii="David" w:hAnsi="David" w:cs="David" w:hint="cs"/>
          <w:b/>
          <w:bCs/>
          <w:szCs w:val="24"/>
          <w:u w:val="single"/>
          <w:rtl/>
        </w:rPr>
        <w:t>ספק יחיד</w:t>
      </w:r>
      <w:r w:rsidRPr="00586F87">
        <w:rPr>
          <w:rFonts w:ascii="David" w:hAnsi="David" w:cs="David"/>
          <w:b/>
          <w:bCs/>
          <w:szCs w:val="24"/>
          <w:u w:val="single"/>
          <w:rtl/>
        </w:rPr>
        <w:t xml:space="preserve"> מתוקף תקנה 3(</w:t>
      </w:r>
      <w:r w:rsidR="002A52B5">
        <w:rPr>
          <w:rFonts w:ascii="David" w:hAnsi="David" w:cs="David" w:hint="cs"/>
          <w:b/>
          <w:bCs/>
          <w:szCs w:val="24"/>
          <w:u w:val="single"/>
          <w:rtl/>
        </w:rPr>
        <w:t>29</w:t>
      </w:r>
      <w:r w:rsidRPr="00586F87">
        <w:rPr>
          <w:rFonts w:ascii="David" w:hAnsi="David" w:cs="David"/>
          <w:b/>
          <w:bCs/>
          <w:szCs w:val="24"/>
          <w:u w:val="single"/>
          <w:rtl/>
        </w:rPr>
        <w:t>)</w:t>
      </w:r>
    </w:p>
    <w:p w:rsidR="00BA148E" w:rsidRPr="00586F87" w:rsidRDefault="00BA148E" w:rsidP="00BA148E">
      <w:pPr>
        <w:spacing w:line="360" w:lineRule="auto"/>
        <w:ind w:left="-51"/>
        <w:jc w:val="center"/>
        <w:rPr>
          <w:rFonts w:ascii="David" w:hAnsi="David" w:cs="David"/>
          <w:szCs w:val="24"/>
          <w:rtl/>
        </w:rPr>
      </w:pPr>
      <w:r w:rsidRPr="00586F87">
        <w:rPr>
          <w:rFonts w:ascii="David" w:hAnsi="David" w:cs="David"/>
          <w:b/>
          <w:bCs/>
          <w:szCs w:val="24"/>
          <w:u w:val="single"/>
          <w:rtl/>
        </w:rPr>
        <w:t xml:space="preserve">לתקנות חובת מכרזים, </w:t>
      </w:r>
      <w:r w:rsidRPr="00586F87">
        <w:rPr>
          <w:rFonts w:ascii="David" w:hAnsi="David" w:cs="David" w:hint="eastAsia"/>
          <w:b/>
          <w:bCs/>
          <w:szCs w:val="24"/>
          <w:u w:val="single"/>
          <w:rtl/>
        </w:rPr>
        <w:t>תשנ</w:t>
      </w:r>
      <w:r w:rsidRPr="00586F87">
        <w:rPr>
          <w:rFonts w:ascii="David" w:hAnsi="David" w:cs="David"/>
          <w:b/>
          <w:bCs/>
          <w:szCs w:val="24"/>
          <w:u w:val="single"/>
          <w:rtl/>
        </w:rPr>
        <w:t>"ג-1993</w:t>
      </w:r>
    </w:p>
    <w:p w:rsidR="00BA148E" w:rsidRPr="00586F87" w:rsidRDefault="00BA148E" w:rsidP="00BA148E">
      <w:pPr>
        <w:spacing w:line="360" w:lineRule="auto"/>
        <w:rPr>
          <w:rFonts w:ascii="David" w:hAnsi="David" w:cs="David"/>
          <w:szCs w:val="24"/>
          <w:rtl/>
        </w:rPr>
      </w:pPr>
    </w:p>
    <w:p w:rsidR="002A52B5" w:rsidRPr="002A52B5" w:rsidRDefault="00BA148E" w:rsidP="002A52B5">
      <w:pPr>
        <w:spacing w:line="360" w:lineRule="auto"/>
        <w:jc w:val="both"/>
        <w:rPr>
          <w:rFonts w:ascii="David" w:hAnsi="David" w:cs="David"/>
          <w:szCs w:val="24"/>
        </w:rPr>
      </w:pPr>
      <w:bookmarkStart w:id="0" w:name="start"/>
      <w:bookmarkEnd w:id="0"/>
      <w:r w:rsidRPr="00586F87">
        <w:rPr>
          <w:rFonts w:ascii="David" w:hAnsi="David" w:cs="David"/>
          <w:szCs w:val="24"/>
          <w:rtl/>
        </w:rPr>
        <w:t>הרשות לזכויות ניצולי שואה (להלן "</w:t>
      </w:r>
      <w:r w:rsidRPr="004F4923">
        <w:rPr>
          <w:rFonts w:ascii="David" w:hAnsi="David" w:cs="David"/>
          <w:szCs w:val="24"/>
          <w:rtl/>
        </w:rPr>
        <w:t>הרשות</w:t>
      </w:r>
      <w:r w:rsidRPr="00586F87">
        <w:rPr>
          <w:rFonts w:ascii="David" w:hAnsi="David" w:cs="David"/>
          <w:szCs w:val="24"/>
          <w:rtl/>
        </w:rPr>
        <w:t xml:space="preserve">") מודיעה בזאת על כוונתה להתקשר עם </w:t>
      </w:r>
      <w:r w:rsidR="002A52B5">
        <w:rPr>
          <w:rFonts w:ascii="David" w:hAnsi="David" w:cs="David" w:hint="cs"/>
          <w:szCs w:val="24"/>
          <w:rtl/>
        </w:rPr>
        <w:t>ההיסטוריון מר מאיר בניה</w:t>
      </w:r>
      <w:r w:rsidRPr="00586F87">
        <w:rPr>
          <w:rFonts w:ascii="David" w:hAnsi="David" w:cs="David"/>
          <w:szCs w:val="24"/>
          <w:rtl/>
        </w:rPr>
        <w:t xml:space="preserve">, </w:t>
      </w:r>
      <w:r w:rsidR="002A52B5">
        <w:rPr>
          <w:rFonts w:ascii="David" w:hAnsi="David" w:cs="David" w:hint="cs"/>
          <w:szCs w:val="24"/>
          <w:rtl/>
        </w:rPr>
        <w:t>כהתקשרות עם ספק יחיד</w:t>
      </w:r>
      <w:r w:rsidRPr="00586F87">
        <w:rPr>
          <w:rFonts w:ascii="David" w:hAnsi="David" w:cs="David"/>
          <w:szCs w:val="24"/>
          <w:rtl/>
        </w:rPr>
        <w:t>, בהתאם לתקנה 3(</w:t>
      </w:r>
      <w:r w:rsidR="002A52B5">
        <w:rPr>
          <w:rFonts w:ascii="David" w:hAnsi="David" w:cs="David" w:hint="cs"/>
          <w:szCs w:val="24"/>
          <w:rtl/>
        </w:rPr>
        <w:t>29</w:t>
      </w:r>
      <w:r w:rsidRPr="00586F87">
        <w:rPr>
          <w:rFonts w:ascii="David" w:hAnsi="David" w:cs="David"/>
          <w:szCs w:val="24"/>
          <w:rtl/>
        </w:rPr>
        <w:t xml:space="preserve">) לתקנות חובת המכרזים, </w:t>
      </w:r>
      <w:r w:rsidRPr="00586F87">
        <w:rPr>
          <w:rFonts w:ascii="David" w:hAnsi="David" w:cs="David" w:hint="eastAsia"/>
          <w:szCs w:val="24"/>
          <w:rtl/>
        </w:rPr>
        <w:t>תשנ</w:t>
      </w:r>
      <w:r w:rsidRPr="00586F87">
        <w:rPr>
          <w:rFonts w:ascii="David" w:hAnsi="David" w:cs="David"/>
          <w:szCs w:val="24"/>
          <w:rtl/>
        </w:rPr>
        <w:t xml:space="preserve">"ג-1993, וזאת לצורך </w:t>
      </w:r>
      <w:r w:rsidR="002A52B5">
        <w:rPr>
          <w:rFonts w:ascii="David" w:hAnsi="David" w:cs="David" w:hint="cs"/>
          <w:szCs w:val="24"/>
          <w:rtl/>
        </w:rPr>
        <w:t xml:space="preserve">מתן </w:t>
      </w:r>
      <w:r w:rsidR="002A52B5" w:rsidRPr="002A52B5">
        <w:rPr>
          <w:rFonts w:ascii="David" w:hAnsi="David" w:cs="David" w:hint="cs"/>
          <w:szCs w:val="24"/>
          <w:rtl/>
        </w:rPr>
        <w:t>חוות דעת בקשר עם תביעות קונקרטיות או בנוגע להיסטוריה של מלחמת העולם השניי</w:t>
      </w:r>
      <w:r w:rsidR="002A52B5" w:rsidRPr="002A52B5">
        <w:rPr>
          <w:rFonts w:ascii="David" w:hAnsi="David" w:cs="David" w:hint="eastAsia"/>
          <w:szCs w:val="24"/>
          <w:rtl/>
        </w:rPr>
        <w:t>ה</w:t>
      </w:r>
      <w:r w:rsidR="002A52B5" w:rsidRPr="002A52B5">
        <w:rPr>
          <w:rFonts w:ascii="David" w:hAnsi="David" w:cs="David" w:hint="cs"/>
          <w:szCs w:val="24"/>
          <w:rtl/>
        </w:rPr>
        <w:t xml:space="preserve"> ב</w:t>
      </w:r>
      <w:bookmarkStart w:id="1" w:name="_GoBack"/>
      <w:bookmarkEnd w:id="1"/>
      <w:r w:rsidR="002A52B5" w:rsidRPr="002A52B5">
        <w:rPr>
          <w:rFonts w:ascii="David" w:hAnsi="David" w:cs="David" w:hint="cs"/>
          <w:szCs w:val="24"/>
          <w:rtl/>
        </w:rPr>
        <w:t xml:space="preserve">קשר עם קידום מיצוי זכויותיהם של ניצולי השואה.  </w:t>
      </w:r>
    </w:p>
    <w:p w:rsidR="00BA148E" w:rsidRPr="00586F87" w:rsidRDefault="00BA148E" w:rsidP="00584FAA">
      <w:pPr>
        <w:spacing w:line="360" w:lineRule="auto"/>
        <w:jc w:val="both"/>
        <w:rPr>
          <w:rFonts w:ascii="David" w:hAnsi="David" w:cs="David"/>
          <w:szCs w:val="24"/>
          <w:rtl/>
        </w:rPr>
      </w:pPr>
    </w:p>
    <w:p w:rsidR="00BA148E" w:rsidRPr="00586F87" w:rsidRDefault="005159D2" w:rsidP="002A52B5">
      <w:pPr>
        <w:spacing w:line="360" w:lineRule="auto"/>
        <w:jc w:val="both"/>
        <w:rPr>
          <w:rFonts w:ascii="David" w:hAnsi="David" w:cs="David"/>
          <w:szCs w:val="24"/>
          <w:rtl/>
        </w:rPr>
      </w:pPr>
      <w:r>
        <w:rPr>
          <w:rFonts w:ascii="David" w:hAnsi="David" w:cs="David"/>
          <w:szCs w:val="24"/>
          <w:rtl/>
        </w:rPr>
        <w:t>רצ"ב חוות דעת</w:t>
      </w:r>
      <w:r>
        <w:rPr>
          <w:rFonts w:ascii="David" w:hAnsi="David" w:cs="David" w:hint="cs"/>
          <w:szCs w:val="24"/>
          <w:rtl/>
        </w:rPr>
        <w:t>ו</w:t>
      </w:r>
      <w:r w:rsidR="00BA148E" w:rsidRPr="00586F87">
        <w:rPr>
          <w:rFonts w:ascii="David" w:hAnsi="David" w:cs="David"/>
          <w:szCs w:val="24"/>
          <w:rtl/>
        </w:rPr>
        <w:t xml:space="preserve"> של </w:t>
      </w:r>
      <w:r w:rsidR="002A52B5">
        <w:rPr>
          <w:rFonts w:ascii="David" w:hAnsi="David" w:cs="David" w:hint="cs"/>
          <w:szCs w:val="24"/>
          <w:rtl/>
        </w:rPr>
        <w:t>ממונה מחלקת ליטיגציה בלשכה המשפטית של הרשות לזכויות ניצולי השואה</w:t>
      </w:r>
      <w:r w:rsidR="00835E17">
        <w:rPr>
          <w:rFonts w:ascii="David" w:hAnsi="David" w:cs="David" w:hint="cs"/>
          <w:szCs w:val="24"/>
          <w:rtl/>
        </w:rPr>
        <w:t xml:space="preserve">, </w:t>
      </w:r>
      <w:r w:rsidR="00BA148E" w:rsidRPr="00586F87">
        <w:rPr>
          <w:rFonts w:ascii="David" w:hAnsi="David" w:cs="David"/>
          <w:szCs w:val="24"/>
          <w:rtl/>
        </w:rPr>
        <w:t>לפי</w:t>
      </w:r>
      <w:r w:rsidR="00281DF0">
        <w:rPr>
          <w:rFonts w:ascii="David" w:hAnsi="David" w:cs="David" w:hint="cs"/>
          <w:szCs w:val="24"/>
          <w:rtl/>
        </w:rPr>
        <w:t>ה</w:t>
      </w:r>
      <w:r w:rsidR="002A52B5">
        <w:rPr>
          <w:rFonts w:ascii="David" w:hAnsi="David" w:cs="David" w:hint="cs"/>
          <w:szCs w:val="24"/>
          <w:rtl/>
        </w:rPr>
        <w:t xml:space="preserve"> למיטב ידיעתה</w:t>
      </w:r>
      <w:r w:rsidR="00281DF0">
        <w:rPr>
          <w:rFonts w:ascii="David" w:hAnsi="David" w:cs="David" w:hint="cs"/>
          <w:szCs w:val="24"/>
          <w:rtl/>
        </w:rPr>
        <w:t xml:space="preserve"> </w:t>
      </w:r>
      <w:r w:rsidR="00EE336E">
        <w:rPr>
          <w:rFonts w:ascii="David" w:hAnsi="David" w:cs="David" w:hint="cs"/>
          <w:szCs w:val="24"/>
          <w:rtl/>
        </w:rPr>
        <w:t>אין</w:t>
      </w:r>
      <w:r w:rsidR="00BA148E" w:rsidRPr="00586F87">
        <w:rPr>
          <w:rFonts w:ascii="David" w:hAnsi="David" w:cs="David"/>
          <w:szCs w:val="24"/>
          <w:rtl/>
        </w:rPr>
        <w:t xml:space="preserve"> </w:t>
      </w:r>
      <w:r w:rsidR="00EE336E">
        <w:rPr>
          <w:rFonts w:ascii="David" w:hAnsi="David" w:cs="David" w:hint="cs"/>
          <w:szCs w:val="24"/>
          <w:rtl/>
        </w:rPr>
        <w:t>בנמצא מי ש</w:t>
      </w:r>
      <w:r w:rsidR="002A52B5">
        <w:rPr>
          <w:rFonts w:ascii="David" w:hAnsi="David" w:cs="David"/>
          <w:szCs w:val="24"/>
          <w:rtl/>
        </w:rPr>
        <w:t>מסוגל לבצע את ההתקשרות המבוקשת</w:t>
      </w:r>
      <w:r w:rsidR="002A52B5">
        <w:rPr>
          <w:rFonts w:ascii="David" w:hAnsi="David" w:cs="David" w:hint="cs"/>
          <w:szCs w:val="24"/>
          <w:rtl/>
        </w:rPr>
        <w:t xml:space="preserve"> מלבד מר מאיר בניה</w:t>
      </w:r>
      <w:r w:rsidR="00BA148E" w:rsidRPr="00586F87">
        <w:rPr>
          <w:rFonts w:ascii="David" w:hAnsi="David" w:cs="David"/>
          <w:szCs w:val="24"/>
          <w:rtl/>
        </w:rPr>
        <w:t xml:space="preserve"> ובהתאם להורא</w:t>
      </w:r>
      <w:r w:rsidR="006C01DB" w:rsidRPr="00586F87">
        <w:rPr>
          <w:rFonts w:ascii="David" w:hAnsi="David" w:cs="David" w:hint="eastAsia"/>
          <w:szCs w:val="24"/>
          <w:rtl/>
        </w:rPr>
        <w:t>ו</w:t>
      </w:r>
      <w:r w:rsidR="00BA148E" w:rsidRPr="00586F87">
        <w:rPr>
          <w:rFonts w:ascii="David" w:hAnsi="David" w:cs="David"/>
          <w:szCs w:val="24"/>
          <w:rtl/>
        </w:rPr>
        <w:t>ת תקנ</w:t>
      </w:r>
      <w:r w:rsidR="00835E17">
        <w:rPr>
          <w:rFonts w:ascii="David" w:hAnsi="David" w:cs="David" w:hint="cs"/>
          <w:szCs w:val="24"/>
          <w:rtl/>
        </w:rPr>
        <w:t>ה</w:t>
      </w:r>
      <w:r w:rsidR="00BA148E" w:rsidRPr="00586F87">
        <w:rPr>
          <w:rFonts w:ascii="David" w:hAnsi="David" w:cs="David"/>
          <w:szCs w:val="24"/>
          <w:rtl/>
        </w:rPr>
        <w:t xml:space="preserve"> </w:t>
      </w:r>
      <w:r w:rsidR="006C01DB" w:rsidRPr="00586F87">
        <w:rPr>
          <w:rFonts w:ascii="David" w:hAnsi="David" w:cs="David"/>
          <w:szCs w:val="24"/>
          <w:rtl/>
        </w:rPr>
        <w:t>3</w:t>
      </w:r>
      <w:r w:rsidR="00BA148E" w:rsidRPr="00586F87">
        <w:rPr>
          <w:rFonts w:ascii="David" w:hAnsi="David" w:cs="David"/>
          <w:szCs w:val="24"/>
          <w:rtl/>
        </w:rPr>
        <w:t>(</w:t>
      </w:r>
      <w:r w:rsidR="002A52B5">
        <w:rPr>
          <w:rFonts w:ascii="David" w:hAnsi="David" w:cs="David" w:hint="cs"/>
          <w:szCs w:val="24"/>
          <w:rtl/>
        </w:rPr>
        <w:t>29</w:t>
      </w:r>
      <w:r w:rsidR="00BA148E" w:rsidRPr="00586F87">
        <w:rPr>
          <w:rFonts w:ascii="David" w:hAnsi="David" w:cs="David"/>
          <w:szCs w:val="24"/>
          <w:rtl/>
        </w:rPr>
        <w:t>) לתקנות חובת המכרזים התשנ"ג-1993.</w:t>
      </w:r>
    </w:p>
    <w:p w:rsidR="00BA148E" w:rsidRPr="00586F87" w:rsidRDefault="00BA148E" w:rsidP="00BA148E">
      <w:pPr>
        <w:spacing w:line="360" w:lineRule="auto"/>
        <w:jc w:val="both"/>
        <w:rPr>
          <w:rFonts w:ascii="David" w:hAnsi="David" w:cs="David"/>
          <w:szCs w:val="24"/>
          <w:rtl/>
        </w:rPr>
      </w:pPr>
    </w:p>
    <w:p w:rsidR="00BA148E" w:rsidRPr="00586F87" w:rsidRDefault="00BA148E" w:rsidP="009E6ABB">
      <w:pPr>
        <w:spacing w:line="360" w:lineRule="auto"/>
        <w:jc w:val="both"/>
        <w:rPr>
          <w:rFonts w:ascii="David" w:hAnsi="David" w:cs="David"/>
          <w:szCs w:val="24"/>
          <w:rtl/>
        </w:rPr>
      </w:pPr>
      <w:r w:rsidRPr="00586F87">
        <w:rPr>
          <w:rFonts w:ascii="David" w:hAnsi="David" w:cs="David"/>
          <w:szCs w:val="24"/>
          <w:rtl/>
        </w:rPr>
        <w:t>אדם הסבור כי קיים ספק אחר המסוגל לבצע את ההתקשרות, רשאי לפנות לרשות לזכויות ני</w:t>
      </w:r>
      <w:r w:rsidR="002A52B5">
        <w:rPr>
          <w:rFonts w:ascii="David" w:hAnsi="David" w:cs="David"/>
          <w:szCs w:val="24"/>
          <w:rtl/>
        </w:rPr>
        <w:t xml:space="preserve">צולי השואה בכתב בדואר אלקטרוני </w:t>
      </w:r>
      <w:r w:rsidRPr="00586F87">
        <w:rPr>
          <w:rFonts w:ascii="David" w:hAnsi="David" w:cs="David"/>
          <w:szCs w:val="24"/>
          <w:rtl/>
        </w:rPr>
        <w:t xml:space="preserve"> </w:t>
      </w:r>
      <w:hyperlink r:id="rId8" w:history="1">
        <w:r w:rsidRPr="00586F87">
          <w:rPr>
            <w:rStyle w:val="Hyperlink"/>
            <w:rFonts w:ascii="David" w:hAnsi="David" w:cs="David"/>
            <w:b/>
            <w:bCs/>
            <w:szCs w:val="24"/>
            <w:lang w:eastAsia="en-US"/>
          </w:rPr>
          <w:t>michrazim@shikum.mof.gov.il</w:t>
        </w:r>
      </w:hyperlink>
      <w:r w:rsidRPr="00586F87">
        <w:rPr>
          <w:rFonts w:ascii="David" w:hAnsi="David" w:cs="David"/>
          <w:szCs w:val="24"/>
          <w:rtl/>
        </w:rPr>
        <w:t xml:space="preserve"> לא יאוחר מיום </w:t>
      </w:r>
      <w:r w:rsidR="0033619D" w:rsidRPr="0033619D">
        <w:rPr>
          <w:rFonts w:ascii="David" w:hAnsi="David" w:cs="David" w:hint="cs"/>
          <w:b/>
          <w:bCs/>
          <w:szCs w:val="24"/>
          <w:rtl/>
        </w:rPr>
        <w:t>2</w:t>
      </w:r>
      <w:r w:rsidR="009E6ABB">
        <w:rPr>
          <w:rFonts w:ascii="David" w:hAnsi="David" w:cs="David" w:hint="cs"/>
          <w:b/>
          <w:bCs/>
          <w:szCs w:val="24"/>
          <w:rtl/>
        </w:rPr>
        <w:t>9</w:t>
      </w:r>
      <w:r w:rsidR="0033619D" w:rsidRPr="0033619D">
        <w:rPr>
          <w:rFonts w:ascii="David" w:hAnsi="David" w:cs="David" w:hint="cs"/>
          <w:b/>
          <w:bCs/>
          <w:szCs w:val="24"/>
          <w:rtl/>
        </w:rPr>
        <w:t>/1/2023</w:t>
      </w:r>
      <w:r w:rsidR="0033619D">
        <w:rPr>
          <w:rFonts w:ascii="David" w:hAnsi="David" w:cs="David" w:hint="cs"/>
          <w:szCs w:val="24"/>
          <w:rtl/>
        </w:rPr>
        <w:t xml:space="preserve"> </w:t>
      </w:r>
      <w:r w:rsidRPr="00586F87">
        <w:rPr>
          <w:rFonts w:ascii="David" w:hAnsi="David" w:cs="David"/>
          <w:szCs w:val="24"/>
          <w:rtl/>
        </w:rPr>
        <w:t>יש לוודא כי הפנייה התקבלה. אישור קבלה יישלח בדואר אלקטרוני חוזר</w:t>
      </w:r>
      <w:r w:rsidR="00F22FBE">
        <w:rPr>
          <w:rFonts w:ascii="David" w:hAnsi="David" w:cs="David" w:hint="cs"/>
          <w:szCs w:val="24"/>
          <w:rtl/>
        </w:rPr>
        <w:t>.</w:t>
      </w:r>
      <w:r w:rsidRPr="00586F87">
        <w:rPr>
          <w:rFonts w:ascii="David" w:hAnsi="David" w:cs="David"/>
          <w:szCs w:val="24"/>
          <w:rtl/>
        </w:rPr>
        <w:t xml:space="preserve"> </w:t>
      </w:r>
    </w:p>
    <w:p w:rsidR="00BA148E" w:rsidRPr="00586F87" w:rsidRDefault="00BA148E" w:rsidP="00BA148E">
      <w:pPr>
        <w:spacing w:line="360" w:lineRule="auto"/>
        <w:jc w:val="both"/>
        <w:rPr>
          <w:rFonts w:ascii="David" w:hAnsi="David" w:cs="David"/>
          <w:szCs w:val="24"/>
          <w:rtl/>
        </w:rPr>
      </w:pPr>
    </w:p>
    <w:p w:rsidR="00F975CB" w:rsidRPr="00586F87" w:rsidRDefault="00F975CB" w:rsidP="002D7789">
      <w:pPr>
        <w:rPr>
          <w:rFonts w:ascii="David" w:hAnsi="David" w:cs="David"/>
          <w:szCs w:val="24"/>
          <w:rtl/>
        </w:rPr>
      </w:pPr>
    </w:p>
    <w:p w:rsidR="006C01DB" w:rsidRPr="00586F87" w:rsidRDefault="006C01DB" w:rsidP="002D7789">
      <w:pPr>
        <w:rPr>
          <w:rFonts w:ascii="David" w:hAnsi="David" w:cs="David"/>
          <w:szCs w:val="24"/>
          <w:rtl/>
        </w:rPr>
      </w:pPr>
    </w:p>
    <w:p w:rsidR="006C01DB" w:rsidRPr="00586F87" w:rsidRDefault="006C01DB" w:rsidP="002D7789">
      <w:pPr>
        <w:rPr>
          <w:rFonts w:ascii="David" w:hAnsi="David" w:cs="David"/>
          <w:szCs w:val="24"/>
          <w:rtl/>
        </w:rPr>
      </w:pPr>
    </w:p>
    <w:p w:rsidR="006C01DB" w:rsidRPr="00586F87" w:rsidRDefault="006C01DB" w:rsidP="002D7789">
      <w:pPr>
        <w:rPr>
          <w:rFonts w:ascii="David" w:hAnsi="David" w:cs="David"/>
          <w:szCs w:val="24"/>
          <w:rtl/>
        </w:rPr>
      </w:pPr>
    </w:p>
    <w:p w:rsidR="006C01DB" w:rsidRPr="00586F87" w:rsidRDefault="006C01DB" w:rsidP="002D7789">
      <w:pPr>
        <w:rPr>
          <w:rFonts w:ascii="David" w:hAnsi="David" w:cs="David"/>
          <w:szCs w:val="24"/>
          <w:rtl/>
        </w:rPr>
      </w:pPr>
    </w:p>
    <w:p w:rsidR="006C01DB" w:rsidRPr="00586F87" w:rsidRDefault="006C01DB" w:rsidP="002D7789">
      <w:pPr>
        <w:rPr>
          <w:rFonts w:ascii="David" w:hAnsi="David" w:cs="David"/>
          <w:szCs w:val="24"/>
          <w:rtl/>
        </w:rPr>
      </w:pPr>
    </w:p>
    <w:p w:rsidR="006C01DB" w:rsidRPr="00586F87" w:rsidRDefault="006C01DB" w:rsidP="002D7789">
      <w:pPr>
        <w:rPr>
          <w:rFonts w:ascii="David" w:hAnsi="David" w:cs="David"/>
          <w:szCs w:val="24"/>
          <w:rtl/>
        </w:rPr>
      </w:pPr>
    </w:p>
    <w:p w:rsidR="006C01DB" w:rsidRPr="00586F87" w:rsidRDefault="006C01DB" w:rsidP="002D7789">
      <w:pPr>
        <w:rPr>
          <w:rFonts w:ascii="David" w:hAnsi="David" w:cs="David"/>
          <w:szCs w:val="24"/>
          <w:rtl/>
        </w:rPr>
      </w:pPr>
    </w:p>
    <w:p w:rsidR="006C01DB" w:rsidRPr="00586F87" w:rsidRDefault="006C01DB" w:rsidP="002D7789">
      <w:pPr>
        <w:rPr>
          <w:rFonts w:ascii="David" w:hAnsi="David" w:cs="David"/>
          <w:szCs w:val="24"/>
          <w:rtl/>
        </w:rPr>
      </w:pPr>
    </w:p>
    <w:p w:rsidR="006C01DB" w:rsidRPr="00586F87" w:rsidRDefault="006C01DB" w:rsidP="002D7789">
      <w:pPr>
        <w:rPr>
          <w:rFonts w:ascii="David" w:hAnsi="David" w:cs="David"/>
          <w:szCs w:val="24"/>
          <w:rtl/>
        </w:rPr>
      </w:pPr>
    </w:p>
    <w:p w:rsidR="006C01DB" w:rsidRPr="00586F87" w:rsidRDefault="006C01DB" w:rsidP="002D7789">
      <w:pPr>
        <w:rPr>
          <w:rFonts w:ascii="David" w:hAnsi="David" w:cs="David"/>
          <w:szCs w:val="24"/>
          <w:rtl/>
        </w:rPr>
      </w:pPr>
    </w:p>
    <w:p w:rsidR="006C01DB" w:rsidRPr="00586F87" w:rsidRDefault="006C01DB" w:rsidP="002D7789">
      <w:pPr>
        <w:rPr>
          <w:rFonts w:ascii="David" w:hAnsi="David" w:cs="David"/>
          <w:szCs w:val="24"/>
          <w:rtl/>
        </w:rPr>
      </w:pPr>
    </w:p>
    <w:p w:rsidR="00835E17" w:rsidRDefault="00835E17">
      <w:pPr>
        <w:bidi w:val="0"/>
        <w:spacing w:before="200" w:after="200" w:line="276" w:lineRule="auto"/>
        <w:rPr>
          <w:rFonts w:ascii="David" w:hAnsi="David" w:cs="David"/>
          <w:szCs w:val="24"/>
          <w:rtl/>
        </w:rPr>
      </w:pPr>
    </w:p>
    <w:p w:rsidR="00F768DC" w:rsidRPr="00586F87" w:rsidRDefault="00F768DC" w:rsidP="007205D8">
      <w:pPr>
        <w:ind w:left="6753" w:hanging="708"/>
        <w:jc w:val="right"/>
        <w:rPr>
          <w:rFonts w:ascii="David" w:hAnsi="David" w:cs="David"/>
          <w:szCs w:val="24"/>
          <w:rtl/>
        </w:rPr>
      </w:pPr>
    </w:p>
    <w:p w:rsidR="00C75B9E" w:rsidRPr="00586F87" w:rsidRDefault="00C75B9E" w:rsidP="002D7789">
      <w:pPr>
        <w:rPr>
          <w:rFonts w:ascii="David" w:hAnsi="David" w:cs="David"/>
          <w:szCs w:val="24"/>
          <w:rtl/>
        </w:rPr>
      </w:pPr>
    </w:p>
    <w:sectPr w:rsidR="00C75B9E" w:rsidRPr="00586F87" w:rsidSect="00164B30">
      <w:head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7C7" w:rsidRDefault="00E527C7" w:rsidP="007170F3">
      <w:r>
        <w:separator/>
      </w:r>
    </w:p>
  </w:endnote>
  <w:endnote w:type="continuationSeparator" w:id="0">
    <w:p w:rsidR="00E527C7" w:rsidRDefault="00E527C7" w:rsidP="00717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7C7" w:rsidRDefault="00E527C7" w:rsidP="007170F3">
      <w:r>
        <w:separator/>
      </w:r>
    </w:p>
  </w:footnote>
  <w:footnote w:type="continuationSeparator" w:id="0">
    <w:p w:rsidR="00E527C7" w:rsidRDefault="00E527C7" w:rsidP="00717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70F3" w:rsidRDefault="007170F3" w:rsidP="007170F3">
    <w:pPr>
      <w:pStyle w:val="aa"/>
      <w:jc w:val="center"/>
      <w:rPr>
        <w:rFonts w:cs="David"/>
        <w:b/>
        <w:bCs/>
        <w:sz w:val="28"/>
        <w:szCs w:val="28"/>
        <w:rtl/>
      </w:rPr>
    </w:pPr>
    <w:r>
      <w:rPr>
        <w:rFonts w:cs="David" w:hint="cs"/>
        <w:b/>
        <w:bCs/>
        <w:noProof/>
        <w:sz w:val="28"/>
        <w:szCs w:val="28"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4623435</wp:posOffset>
          </wp:positionH>
          <wp:positionV relativeFrom="paragraph">
            <wp:posOffset>-264160</wp:posOffset>
          </wp:positionV>
          <wp:extent cx="939165" cy="922655"/>
          <wp:effectExtent l="0" t="0" r="0" b="0"/>
          <wp:wrapNone/>
          <wp:docPr id="1" name="תמונה 1" descr="לוגו מעבר אפור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מעבר אפור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922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170F3" w:rsidRDefault="007170F3" w:rsidP="007170F3">
    <w:pPr>
      <w:pStyle w:val="aa"/>
      <w:jc w:val="center"/>
      <w:rPr>
        <w:rFonts w:cs="David"/>
        <w:b/>
        <w:bCs/>
        <w:sz w:val="28"/>
        <w:szCs w:val="28"/>
        <w:rtl/>
      </w:rPr>
    </w:pPr>
    <w:r>
      <w:rPr>
        <w:rFonts w:cs="David" w:hint="cs"/>
        <w:b/>
        <w:bCs/>
        <w:sz w:val="28"/>
        <w:szCs w:val="28"/>
        <w:rtl/>
      </w:rPr>
      <w:t>מדינת ישראל</w:t>
    </w:r>
  </w:p>
  <w:p w:rsidR="007170F3" w:rsidRDefault="007170F3" w:rsidP="007170F3">
    <w:pPr>
      <w:pStyle w:val="aa"/>
      <w:spacing w:line="360" w:lineRule="auto"/>
      <w:jc w:val="center"/>
      <w:rPr>
        <w:rFonts w:cs="David"/>
        <w:b/>
        <w:bCs/>
        <w:sz w:val="28"/>
        <w:szCs w:val="28"/>
        <w:rtl/>
      </w:rPr>
    </w:pPr>
    <w:r>
      <w:rPr>
        <w:rFonts w:cs="David" w:hint="cs"/>
        <w:b/>
        <w:bCs/>
        <w:sz w:val="28"/>
        <w:szCs w:val="28"/>
        <w:rtl/>
      </w:rPr>
      <w:t>משרד האוצר</w:t>
    </w:r>
  </w:p>
  <w:p w:rsidR="007170F3" w:rsidRDefault="007170F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92482"/>
    <w:multiLevelType w:val="hybridMultilevel"/>
    <w:tmpl w:val="7F2C3C50"/>
    <w:lvl w:ilvl="0" w:tplc="587637C2">
      <w:start w:val="1"/>
      <w:numFmt w:val="decimal"/>
      <w:lvlText w:val="%1."/>
      <w:lvlJc w:val="left"/>
      <w:pPr>
        <w:ind w:left="309" w:hanging="360"/>
      </w:pPr>
    </w:lvl>
    <w:lvl w:ilvl="1" w:tplc="04090019">
      <w:start w:val="1"/>
      <w:numFmt w:val="lowerLetter"/>
      <w:lvlText w:val="%2."/>
      <w:lvlJc w:val="left"/>
      <w:pPr>
        <w:ind w:left="1029" w:hanging="360"/>
      </w:pPr>
    </w:lvl>
    <w:lvl w:ilvl="2" w:tplc="0409001B">
      <w:start w:val="1"/>
      <w:numFmt w:val="lowerRoman"/>
      <w:lvlText w:val="%3."/>
      <w:lvlJc w:val="right"/>
      <w:pPr>
        <w:ind w:left="1749" w:hanging="180"/>
      </w:pPr>
    </w:lvl>
    <w:lvl w:ilvl="3" w:tplc="0409000F">
      <w:start w:val="1"/>
      <w:numFmt w:val="decimal"/>
      <w:lvlText w:val="%4."/>
      <w:lvlJc w:val="left"/>
      <w:pPr>
        <w:ind w:left="2469" w:hanging="360"/>
      </w:pPr>
    </w:lvl>
    <w:lvl w:ilvl="4" w:tplc="04090019">
      <w:start w:val="1"/>
      <w:numFmt w:val="lowerLetter"/>
      <w:lvlText w:val="%5."/>
      <w:lvlJc w:val="left"/>
      <w:pPr>
        <w:ind w:left="3189" w:hanging="360"/>
      </w:pPr>
    </w:lvl>
    <w:lvl w:ilvl="5" w:tplc="0409001B">
      <w:start w:val="1"/>
      <w:numFmt w:val="lowerRoman"/>
      <w:lvlText w:val="%6."/>
      <w:lvlJc w:val="right"/>
      <w:pPr>
        <w:ind w:left="3909" w:hanging="180"/>
      </w:pPr>
    </w:lvl>
    <w:lvl w:ilvl="6" w:tplc="0409000F">
      <w:start w:val="1"/>
      <w:numFmt w:val="decimal"/>
      <w:lvlText w:val="%7."/>
      <w:lvlJc w:val="left"/>
      <w:pPr>
        <w:ind w:left="4629" w:hanging="360"/>
      </w:pPr>
    </w:lvl>
    <w:lvl w:ilvl="7" w:tplc="04090019">
      <w:start w:val="1"/>
      <w:numFmt w:val="lowerLetter"/>
      <w:lvlText w:val="%8."/>
      <w:lvlJc w:val="left"/>
      <w:pPr>
        <w:ind w:left="5349" w:hanging="360"/>
      </w:pPr>
    </w:lvl>
    <w:lvl w:ilvl="8" w:tplc="0409001B">
      <w:start w:val="1"/>
      <w:numFmt w:val="lowerRoman"/>
      <w:lvlText w:val="%9."/>
      <w:lvlJc w:val="right"/>
      <w:pPr>
        <w:ind w:left="6069" w:hanging="180"/>
      </w:pPr>
    </w:lvl>
  </w:abstractNum>
  <w:abstractNum w:abstractNumId="1" w15:restartNumberingAfterBreak="0">
    <w:nsid w:val="09E000BF"/>
    <w:multiLevelType w:val="hybridMultilevel"/>
    <w:tmpl w:val="A43616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82797"/>
    <w:multiLevelType w:val="multilevel"/>
    <w:tmpl w:val="CB2CFB36"/>
    <w:numStyleLink w:val="-"/>
  </w:abstractNum>
  <w:abstractNum w:abstractNumId="3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4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90D37"/>
    <w:multiLevelType w:val="multilevel"/>
    <w:tmpl w:val="2C7611E6"/>
    <w:numStyleLink w:val="-0"/>
  </w:abstractNum>
  <w:abstractNum w:abstractNumId="6" w15:restartNumberingAfterBreak="0">
    <w:nsid w:val="477D4CEE"/>
    <w:multiLevelType w:val="multilevel"/>
    <w:tmpl w:val="2C7611E6"/>
    <w:numStyleLink w:val="-0"/>
  </w:abstractNum>
  <w:abstractNum w:abstractNumId="7" w15:restartNumberingAfterBreak="0">
    <w:nsid w:val="52C63965"/>
    <w:multiLevelType w:val="multilevel"/>
    <w:tmpl w:val="CB2CFB36"/>
    <w:numStyleLink w:val="-"/>
  </w:abstractNum>
  <w:abstractNum w:abstractNumId="8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7"/>
  </w:num>
  <w:num w:numId="8">
    <w:abstractNumId w:val="1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48E"/>
    <w:rsid w:val="00014182"/>
    <w:rsid w:val="00047C97"/>
    <w:rsid w:val="000520B7"/>
    <w:rsid w:val="000568CE"/>
    <w:rsid w:val="00066383"/>
    <w:rsid w:val="0008216D"/>
    <w:rsid w:val="00093B9D"/>
    <w:rsid w:val="000C04AE"/>
    <w:rsid w:val="000E6098"/>
    <w:rsid w:val="000E632C"/>
    <w:rsid w:val="0010326C"/>
    <w:rsid w:val="00116E81"/>
    <w:rsid w:val="00147211"/>
    <w:rsid w:val="001611C6"/>
    <w:rsid w:val="00164B30"/>
    <w:rsid w:val="00167319"/>
    <w:rsid w:val="0018292D"/>
    <w:rsid w:val="00190F0B"/>
    <w:rsid w:val="001A7C42"/>
    <w:rsid w:val="001C4F6D"/>
    <w:rsid w:val="001D55DD"/>
    <w:rsid w:val="001E548A"/>
    <w:rsid w:val="00275887"/>
    <w:rsid w:val="00281DF0"/>
    <w:rsid w:val="00291467"/>
    <w:rsid w:val="002A52B5"/>
    <w:rsid w:val="002A54A3"/>
    <w:rsid w:val="002A7FEA"/>
    <w:rsid w:val="002D7789"/>
    <w:rsid w:val="002E38F4"/>
    <w:rsid w:val="002F197C"/>
    <w:rsid w:val="00312490"/>
    <w:rsid w:val="00325E01"/>
    <w:rsid w:val="0033619D"/>
    <w:rsid w:val="00360715"/>
    <w:rsid w:val="00361114"/>
    <w:rsid w:val="003618CE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05DC"/>
    <w:rsid w:val="004410DE"/>
    <w:rsid w:val="0044663B"/>
    <w:rsid w:val="00451F2E"/>
    <w:rsid w:val="004523EB"/>
    <w:rsid w:val="00452D7A"/>
    <w:rsid w:val="004C127D"/>
    <w:rsid w:val="004C5538"/>
    <w:rsid w:val="004D65A1"/>
    <w:rsid w:val="004E373F"/>
    <w:rsid w:val="004E479D"/>
    <w:rsid w:val="004F3773"/>
    <w:rsid w:val="004F4923"/>
    <w:rsid w:val="005028F9"/>
    <w:rsid w:val="00505D36"/>
    <w:rsid w:val="00510166"/>
    <w:rsid w:val="005124C9"/>
    <w:rsid w:val="00515321"/>
    <w:rsid w:val="005159D2"/>
    <w:rsid w:val="00515E5C"/>
    <w:rsid w:val="00534452"/>
    <w:rsid w:val="005371D8"/>
    <w:rsid w:val="00556BE2"/>
    <w:rsid w:val="00584FAA"/>
    <w:rsid w:val="00586F87"/>
    <w:rsid w:val="005C6A10"/>
    <w:rsid w:val="005D42E4"/>
    <w:rsid w:val="00600BFA"/>
    <w:rsid w:val="00600F1F"/>
    <w:rsid w:val="00602DAD"/>
    <w:rsid w:val="006309B0"/>
    <w:rsid w:val="0066664E"/>
    <w:rsid w:val="00692C69"/>
    <w:rsid w:val="006952CA"/>
    <w:rsid w:val="006A13C9"/>
    <w:rsid w:val="006A2503"/>
    <w:rsid w:val="006A5446"/>
    <w:rsid w:val="006B352E"/>
    <w:rsid w:val="006B3768"/>
    <w:rsid w:val="006C01DB"/>
    <w:rsid w:val="006C55AF"/>
    <w:rsid w:val="006D0744"/>
    <w:rsid w:val="006D686D"/>
    <w:rsid w:val="006E5942"/>
    <w:rsid w:val="00706164"/>
    <w:rsid w:val="007170F3"/>
    <w:rsid w:val="007205D8"/>
    <w:rsid w:val="00735D55"/>
    <w:rsid w:val="0073727C"/>
    <w:rsid w:val="00743847"/>
    <w:rsid w:val="00751B50"/>
    <w:rsid w:val="00757313"/>
    <w:rsid w:val="00757879"/>
    <w:rsid w:val="007611DA"/>
    <w:rsid w:val="007854BF"/>
    <w:rsid w:val="00793E5C"/>
    <w:rsid w:val="007A373A"/>
    <w:rsid w:val="007D261E"/>
    <w:rsid w:val="007D4118"/>
    <w:rsid w:val="007E2692"/>
    <w:rsid w:val="0080160A"/>
    <w:rsid w:val="00824DE7"/>
    <w:rsid w:val="0082739B"/>
    <w:rsid w:val="00835E17"/>
    <w:rsid w:val="00864DB3"/>
    <w:rsid w:val="00867AE5"/>
    <w:rsid w:val="00870D8A"/>
    <w:rsid w:val="008B39D7"/>
    <w:rsid w:val="008E77BE"/>
    <w:rsid w:val="00910BC9"/>
    <w:rsid w:val="00915C9A"/>
    <w:rsid w:val="00917B3A"/>
    <w:rsid w:val="00935E81"/>
    <w:rsid w:val="00986444"/>
    <w:rsid w:val="00990A24"/>
    <w:rsid w:val="009B64FE"/>
    <w:rsid w:val="009E52B5"/>
    <w:rsid w:val="009E6ABB"/>
    <w:rsid w:val="009F7F7A"/>
    <w:rsid w:val="00A15876"/>
    <w:rsid w:val="00A15D5D"/>
    <w:rsid w:val="00A24323"/>
    <w:rsid w:val="00A30921"/>
    <w:rsid w:val="00A5751E"/>
    <w:rsid w:val="00A67A4F"/>
    <w:rsid w:val="00A7396A"/>
    <w:rsid w:val="00A73972"/>
    <w:rsid w:val="00A84333"/>
    <w:rsid w:val="00A84658"/>
    <w:rsid w:val="00AA4752"/>
    <w:rsid w:val="00AC0823"/>
    <w:rsid w:val="00AD0167"/>
    <w:rsid w:val="00AF1C47"/>
    <w:rsid w:val="00B03E2B"/>
    <w:rsid w:val="00B041F7"/>
    <w:rsid w:val="00B060B0"/>
    <w:rsid w:val="00B311D4"/>
    <w:rsid w:val="00B429D7"/>
    <w:rsid w:val="00B60EE6"/>
    <w:rsid w:val="00B67385"/>
    <w:rsid w:val="00B93390"/>
    <w:rsid w:val="00B93A25"/>
    <w:rsid w:val="00BA148E"/>
    <w:rsid w:val="00BB393A"/>
    <w:rsid w:val="00BD67E7"/>
    <w:rsid w:val="00C01906"/>
    <w:rsid w:val="00C171DC"/>
    <w:rsid w:val="00C27AC8"/>
    <w:rsid w:val="00C37F33"/>
    <w:rsid w:val="00C75B9E"/>
    <w:rsid w:val="00C80188"/>
    <w:rsid w:val="00C84ABA"/>
    <w:rsid w:val="00CA61AF"/>
    <w:rsid w:val="00CB40A4"/>
    <w:rsid w:val="00CC356E"/>
    <w:rsid w:val="00CD6DB8"/>
    <w:rsid w:val="00CE0517"/>
    <w:rsid w:val="00CF44BB"/>
    <w:rsid w:val="00D125B4"/>
    <w:rsid w:val="00D273E0"/>
    <w:rsid w:val="00D33979"/>
    <w:rsid w:val="00D66453"/>
    <w:rsid w:val="00D731DA"/>
    <w:rsid w:val="00D80179"/>
    <w:rsid w:val="00D969C1"/>
    <w:rsid w:val="00DD5320"/>
    <w:rsid w:val="00DE069A"/>
    <w:rsid w:val="00DE7CC8"/>
    <w:rsid w:val="00DF066D"/>
    <w:rsid w:val="00DF73FF"/>
    <w:rsid w:val="00E41B31"/>
    <w:rsid w:val="00E527C7"/>
    <w:rsid w:val="00E56588"/>
    <w:rsid w:val="00E644C3"/>
    <w:rsid w:val="00E95EEF"/>
    <w:rsid w:val="00EA6729"/>
    <w:rsid w:val="00EC303E"/>
    <w:rsid w:val="00EE336E"/>
    <w:rsid w:val="00EF71D7"/>
    <w:rsid w:val="00F00D41"/>
    <w:rsid w:val="00F0592A"/>
    <w:rsid w:val="00F2233C"/>
    <w:rsid w:val="00F22FBE"/>
    <w:rsid w:val="00F25ABF"/>
    <w:rsid w:val="00F33347"/>
    <w:rsid w:val="00F34DA2"/>
    <w:rsid w:val="00F509E4"/>
    <w:rsid w:val="00F74EF7"/>
    <w:rsid w:val="00F75ACD"/>
    <w:rsid w:val="00F768DC"/>
    <w:rsid w:val="00F80DA7"/>
    <w:rsid w:val="00F975CB"/>
    <w:rsid w:val="00FE3193"/>
    <w:rsid w:val="00FE3F33"/>
    <w:rsid w:val="00FF5575"/>
    <w:rsid w:val="00FF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624E028D"/>
  <w15:chartTrackingRefBased/>
  <w15:docId w15:val="{67886514-3E1E-48E3-891D-82EDFD407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48E"/>
    <w:pPr>
      <w:bidi/>
      <w:spacing w:before="0"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utlineLvl w:val="0"/>
    </w:pPr>
    <w:rPr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utlineLvl w:val="1"/>
    </w:pPr>
    <w:rPr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/>
      <w:outlineLvl w:val="2"/>
    </w:pPr>
    <w:rPr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</w:style>
  <w:style w:type="paragraph" w:styleId="a7">
    <w:name w:val="List Paragraph"/>
    <w:basedOn w:val="a"/>
    <w:uiPriority w:val="34"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character" w:styleId="Hyperlink">
    <w:name w:val="Hyperlink"/>
    <w:rsid w:val="00BA148E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35E17"/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835E17"/>
    <w:rPr>
      <w:rFonts w:ascii="Tahoma" w:eastAsia="Times New Roman" w:hAnsi="Tahoma" w:cs="Tahoma"/>
      <w:sz w:val="18"/>
      <w:szCs w:val="18"/>
      <w:lang w:eastAsia="he-IL"/>
    </w:rPr>
  </w:style>
  <w:style w:type="paragraph" w:styleId="aa">
    <w:name w:val="header"/>
    <w:basedOn w:val="a"/>
    <w:link w:val="ab"/>
    <w:unhideWhenUsed/>
    <w:rsid w:val="007170F3"/>
    <w:pPr>
      <w:tabs>
        <w:tab w:val="center" w:pos="4153"/>
        <w:tab w:val="right" w:pos="8306"/>
      </w:tabs>
    </w:pPr>
  </w:style>
  <w:style w:type="character" w:customStyle="1" w:styleId="ab">
    <w:name w:val="כותרת עליונה תו"/>
    <w:basedOn w:val="a0"/>
    <w:link w:val="aa"/>
    <w:uiPriority w:val="99"/>
    <w:rsid w:val="007170F3"/>
    <w:rPr>
      <w:rFonts w:ascii="Times New Roman" w:eastAsia="Times New Roman" w:hAnsi="Times New Roman" w:cs="FrankRuehl"/>
      <w:sz w:val="24"/>
      <w:szCs w:val="26"/>
      <w:lang w:eastAsia="he-IL"/>
    </w:rPr>
  </w:style>
  <w:style w:type="paragraph" w:styleId="ac">
    <w:name w:val="footer"/>
    <w:basedOn w:val="a"/>
    <w:link w:val="ad"/>
    <w:uiPriority w:val="99"/>
    <w:unhideWhenUsed/>
    <w:rsid w:val="007170F3"/>
    <w:pPr>
      <w:tabs>
        <w:tab w:val="center" w:pos="4153"/>
        <w:tab w:val="right" w:pos="8306"/>
      </w:tabs>
    </w:pPr>
  </w:style>
  <w:style w:type="character" w:customStyle="1" w:styleId="ad">
    <w:name w:val="כותרת תחתונה תו"/>
    <w:basedOn w:val="a0"/>
    <w:link w:val="ac"/>
    <w:uiPriority w:val="99"/>
    <w:rsid w:val="007170F3"/>
    <w:rPr>
      <w:rFonts w:ascii="Times New Roman" w:eastAsia="Times New Roman" w:hAnsi="Times New Roman" w:cs="FrankRuehl"/>
      <w:sz w:val="24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@shikum.mof.gov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B65AF-115B-4012-9AEC-DAF82EBDE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יאיר קויפמן</dc:creator>
  <cp:keywords/>
  <dc:description/>
  <cp:lastModifiedBy>עמית מנשה</cp:lastModifiedBy>
  <cp:revision>4</cp:revision>
  <dcterms:created xsi:type="dcterms:W3CDTF">2022-11-23T11:42:00Z</dcterms:created>
  <dcterms:modified xsi:type="dcterms:W3CDTF">2023-01-09T13:05:00Z</dcterms:modified>
</cp:coreProperties>
</file>